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00" w:after="600"/>
        <w:jc w:val="right"/>
      </w:pPr>
      <w:r>
        <w:rPr>
          <w:color w:val="505050"/>
          <w:sz w:val="20"/>
        </w:rPr>
        <w:t>Kutno, dnia ................................</w:t>
      </w: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120"/>
      </w:pPr>
    </w:p>
    <w:sectPr w:rsidR="00FC693F" w:rsidRPr="0006063C" w:rsidSect="00034616">
      <w:headerReference w:type="default" r:id="rId9"/>
      <w:footerReference w:type="default" r:id="rId10"/>
      <w:pgSz w:w="11906" w:h="16838"/>
      <w:pgMar w:top="1928" w:right="1134" w:bottom="1247" w:left="1247" w:header="397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before="0" w:after="60"/>
      <w:jc w:val="center"/>
      <w:pBdr>
        <w:top w:val="single" w:sz="8" w:space="1" w:color="57BDB4"/>
      </w:pBdr>
    </w:pPr>
    <w:r>
      <w:rPr>
        <w:b/>
        <w:color w:val="006F70"/>
        <w:sz w:val="17"/>
      </w:rPr>
      <w:t>Wydział Nauk o Zdrowiu ANSGK w Kutnie</w:t>
    </w:r>
  </w:p>
  <w:p>
    <w:pPr>
      <w:spacing w:before="0" w:after="0"/>
      <w:jc w:val="center"/>
    </w:pPr>
    <w:r>
      <w:rPr>
        <w:color w:val="5A5A5A"/>
        <w:sz w:val="15"/>
      </w:rPr>
      <w:t>tel.: ................................  |  e-mail: ................................  |  www: ................................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after="0" w:before="0"/>
      <w:jc w:val="center"/>
    </w:pPr>
    <w:r>
      <w:drawing>
        <wp:inline xmlns:a="http://schemas.openxmlformats.org/drawingml/2006/main" xmlns:pic="http://schemas.openxmlformats.org/drawingml/2006/picture">
          <wp:extent cx="3888000" cy="3888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_WydNAUKoZDROWIU_Logo1_watermar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8000" cy="3888000"/>
                  </a:xfrm>
                  <a:prstGeom prst="rect"/>
                </pic:spPr>
              </pic:pic>
            </a:graphicData>
          </a:graphic>
        </wp:inline>
      </w:drawing>
    </w:r>
  </w:p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531"/>
      <w:gridCol w:w="7994"/>
    </w:tblGrid>
    <w:tr>
      <w:tc>
        <w:tcPr>
          <w:tcW w:type="dxa" w:w="4762"/>
          <w:vAlign w:val="center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846000" cy="846000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A_WydNAUKoZDROWIU_Logo1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000" cy="8460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762"/>
          <w:vAlign w:val="center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  <w:jc w:val="right"/>
          </w:pPr>
          <w:r>
            <w:rPr>
              <w:rFonts w:ascii="Aptos Display" w:hAnsi="Aptos Display" w:eastAsia="Aptos Display"/>
              <w:b/>
              <w:color w:val="23232D"/>
              <w:sz w:val="21"/>
            </w:rPr>
            <w:t>AKADEMIA NAUK STOSOWANYCH</w:t>
            <w:br/>
            <w:t>GOSPODARKI KRAJOWEJ W KUTNIE</w:t>
          </w:r>
        </w:p>
        <w:p>
          <w:pPr>
            <w:jc w:val="right"/>
          </w:pPr>
          <w:r>
            <w:rPr>
              <w:rFonts w:ascii="Aptos Display" w:hAnsi="Aptos Display" w:eastAsia="Aptos Display"/>
              <w:b/>
              <w:color w:val="006F70"/>
              <w:sz w:val="32"/>
            </w:rPr>
            <w:t>WYDZIAŁ NAUK O ZDROWIU</w:t>
          </w:r>
        </w:p>
        <w:p>
          <w:pPr>
            <w:jc w:val="right"/>
          </w:pPr>
          <w:r>
            <w:rPr>
              <w:color w:val="5A5A5A"/>
              <w:sz w:val="17"/>
            </w:rPr>
            <w:t>ul. Lelewela 7, 99-300 Kutno  |  www.ansgk.edu.pl</w:t>
          </w:r>
        </w:p>
      </w:tc>
    </w:tr>
  </w:tbl>
  <w:p>
    <w:pPr>
      <w:spacing w:before="80" w:after="0"/>
      <w:pBdr>
        <w:bottom w:val="single" w:sz="16" w:space="1" w:color="57BDB4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/>
    </w:pPr>
    <w:rPr>
      <w:rFonts w:ascii="Aptos" w:hAnsi="Aptos" w:eastAsia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Wydziału Nauk o Zdrowiu ANSGK w Kutnie</dc:title>
  <dc:subject>Szablon papieru firmowego</dc:subject>
  <dc:creator>ANSGK w Kutnie</dc:creator>
  <cp:keywords/>
  <dc:description>Wygenerowany szablon papieru firmowego dla Wydziału Nauk o Zdrowiu.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